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FAD" w:rsidRDefault="00D63FAD" w:rsidP="00D63FAD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</w:p>
    <w:p w:rsidR="005C2344" w:rsidRPr="00EF590E" w:rsidRDefault="005C2344" w:rsidP="00D63FAD">
      <w:pPr>
        <w:jc w:val="center"/>
        <w:rPr>
          <w:rFonts w:cs="David"/>
          <w:b/>
          <w:bCs/>
          <w:sz w:val="40"/>
          <w:szCs w:val="40"/>
          <w:u w:val="single"/>
          <w:rtl/>
        </w:rPr>
      </w:pPr>
      <w:r>
        <w:rPr>
          <w:rFonts w:cs="David" w:hint="cs"/>
          <w:b/>
          <w:bCs/>
          <w:sz w:val="40"/>
          <w:szCs w:val="40"/>
          <w:u w:val="single"/>
          <w:rtl/>
        </w:rPr>
        <w:t>קבוצת תמיכה – כפר סבא</w:t>
      </w:r>
      <w:bookmarkStart w:id="0" w:name="_GoBack"/>
      <w:bookmarkEnd w:id="0"/>
      <w:r w:rsidR="00801DEE">
        <w:rPr>
          <w:rFonts w:cs="David"/>
          <w:b/>
          <w:bCs/>
          <w:sz w:val="40"/>
          <w:szCs w:val="40"/>
          <w:u w:val="single"/>
          <w:rtl/>
        </w:rPr>
        <w:br/>
        <w:t>מוזמנים גם בני זוג ובני משפחה</w:t>
      </w:r>
    </w:p>
    <w:p w:rsidR="005C2344" w:rsidRDefault="005C2344" w:rsidP="005C2344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מנחת הקבוצה </w:t>
      </w:r>
      <w:r>
        <w:rPr>
          <w:rFonts w:cs="David" w:hint="cs"/>
          <w:sz w:val="28"/>
          <w:szCs w:val="28"/>
          <w:rtl/>
        </w:rPr>
        <w:t xml:space="preserve">: שרון טלאור , עו"ס </w:t>
      </w:r>
      <w:r>
        <w:rPr>
          <w:rFonts w:cs="David"/>
          <w:sz w:val="28"/>
          <w:szCs w:val="28"/>
        </w:rPr>
        <w:t>MSW</w:t>
      </w:r>
    </w:p>
    <w:p w:rsidR="003E014F" w:rsidRDefault="005C2344" w:rsidP="003E014F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מקום </w:t>
      </w:r>
      <w:r>
        <w:rPr>
          <w:rFonts w:cs="David" w:hint="cs"/>
          <w:sz w:val="28"/>
          <w:szCs w:val="28"/>
          <w:rtl/>
        </w:rPr>
        <w:t xml:space="preserve">: בית התרבות  ע"ש רייזל </w:t>
      </w:r>
      <w:r>
        <w:rPr>
          <w:rFonts w:cs="David"/>
          <w:sz w:val="28"/>
          <w:szCs w:val="28"/>
          <w:rtl/>
        </w:rPr>
        <w:t>–</w:t>
      </w:r>
      <w:r>
        <w:rPr>
          <w:rFonts w:cs="David" w:hint="cs"/>
          <w:sz w:val="28"/>
          <w:szCs w:val="28"/>
          <w:rtl/>
        </w:rPr>
        <w:t xml:space="preserve"> גאולה 12, כפר סבא </w:t>
      </w:r>
    </w:p>
    <w:p w:rsidR="005C2344" w:rsidRPr="007B67DE" w:rsidRDefault="005C2344" w:rsidP="005C2344">
      <w:pPr>
        <w:rPr>
          <w:rFonts w:cs="David"/>
          <w:b/>
          <w:bCs/>
          <w:sz w:val="28"/>
          <w:szCs w:val="28"/>
          <w:rtl/>
        </w:rPr>
      </w:pPr>
      <w:r w:rsidRPr="007B67DE">
        <w:rPr>
          <w:rFonts w:cs="David" w:hint="cs"/>
          <w:b/>
          <w:bCs/>
          <w:sz w:val="28"/>
          <w:szCs w:val="28"/>
          <w:rtl/>
        </w:rPr>
        <w:t>שעה : 18:00-19:30</w:t>
      </w:r>
      <w:r w:rsidR="00EF590E" w:rsidRPr="007B67DE">
        <w:rPr>
          <w:rFonts w:cs="David" w:hint="cs"/>
          <w:b/>
          <w:bCs/>
          <w:sz w:val="28"/>
          <w:szCs w:val="28"/>
          <w:rtl/>
        </w:rPr>
        <w:t xml:space="preserve"> </w:t>
      </w:r>
      <w:r w:rsidR="00EF590E" w:rsidRPr="007B67DE">
        <w:rPr>
          <w:rFonts w:cs="David"/>
          <w:b/>
          <w:bCs/>
          <w:sz w:val="28"/>
          <w:szCs w:val="28"/>
          <w:rtl/>
        </w:rPr>
        <w:t>–</w:t>
      </w:r>
      <w:r w:rsidR="00EF590E" w:rsidRPr="007B67DE">
        <w:rPr>
          <w:rFonts w:cs="David" w:hint="cs"/>
          <w:b/>
          <w:bCs/>
          <w:sz w:val="28"/>
          <w:szCs w:val="28"/>
          <w:rtl/>
        </w:rPr>
        <w:t xml:space="preserve"> קב' תמיכה בהנחיית עובדת סוציאלית </w:t>
      </w:r>
      <w:r w:rsidR="00EF590E" w:rsidRPr="007B67DE">
        <w:rPr>
          <w:rFonts w:cs="David"/>
          <w:b/>
          <w:bCs/>
          <w:sz w:val="28"/>
          <w:szCs w:val="28"/>
          <w:rtl/>
        </w:rPr>
        <w:t>–</w:t>
      </w:r>
      <w:r w:rsidR="00EF590E" w:rsidRPr="007B67DE">
        <w:rPr>
          <w:rFonts w:cs="David" w:hint="cs"/>
          <w:b/>
          <w:bCs/>
          <w:sz w:val="28"/>
          <w:szCs w:val="28"/>
          <w:rtl/>
        </w:rPr>
        <w:t xml:space="preserve"> שרון טלאור</w:t>
      </w:r>
    </w:p>
    <w:p w:rsidR="003E014F" w:rsidRPr="007B67DE" w:rsidRDefault="003E014F" w:rsidP="005C2344">
      <w:pPr>
        <w:rPr>
          <w:rFonts w:cs="David"/>
          <w:b/>
          <w:bCs/>
          <w:sz w:val="28"/>
          <w:szCs w:val="28"/>
          <w:rtl/>
        </w:rPr>
      </w:pPr>
    </w:p>
    <w:p w:rsidR="005C2344" w:rsidRDefault="005C2344" w:rsidP="00EF590E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ימי ראשון , אחת לחודש</w:t>
      </w:r>
    </w:p>
    <w:p w:rsidR="005C2344" w:rsidRDefault="005C2344" w:rsidP="0076263B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 xml:space="preserve">תאריכים  : 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6.1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3.2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3.3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7.4</w:t>
      </w:r>
      <w:r w:rsidR="00306EAB">
        <w:rPr>
          <w:rFonts w:cs="David" w:hint="cs"/>
          <w:sz w:val="28"/>
          <w:szCs w:val="28"/>
          <w:rtl/>
        </w:rPr>
        <w:t xml:space="preserve"> - פגרה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5.5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2.6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7.7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4.8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8.9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 xml:space="preserve">אוקטובר </w:t>
      </w:r>
      <w:r w:rsidRPr="0076263B">
        <w:rPr>
          <w:rFonts w:cs="David"/>
          <w:sz w:val="28"/>
          <w:szCs w:val="28"/>
          <w:rtl/>
        </w:rPr>
        <w:t>–</w:t>
      </w:r>
      <w:r w:rsidRPr="0076263B">
        <w:rPr>
          <w:rFonts w:cs="David" w:hint="cs"/>
          <w:sz w:val="28"/>
          <w:szCs w:val="28"/>
          <w:rtl/>
        </w:rPr>
        <w:t xml:space="preserve"> פגרה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3.11</w:t>
      </w:r>
    </w:p>
    <w:p w:rsidR="0076263B" w:rsidRPr="0076263B" w:rsidRDefault="0076263B" w:rsidP="0076263B">
      <w:pPr>
        <w:rPr>
          <w:rFonts w:cs="David"/>
          <w:sz w:val="28"/>
          <w:szCs w:val="28"/>
          <w:rtl/>
        </w:rPr>
      </w:pPr>
      <w:r w:rsidRPr="0076263B">
        <w:rPr>
          <w:rFonts w:cs="David" w:hint="cs"/>
          <w:sz w:val="28"/>
          <w:szCs w:val="28"/>
          <w:rtl/>
        </w:rPr>
        <w:t>1.12</w:t>
      </w:r>
    </w:p>
    <w:p w:rsidR="00E81758" w:rsidRPr="005C2344" w:rsidRDefault="005C2344" w:rsidP="0076263B">
      <w:pPr>
        <w:jc w:val="right"/>
        <w:rPr>
          <w:rFonts w:cs="David"/>
          <w:b/>
          <w:bCs/>
          <w:sz w:val="20"/>
          <w:szCs w:val="20"/>
        </w:rPr>
      </w:pPr>
      <w:r>
        <w:rPr>
          <w:rFonts w:cs="David"/>
          <w:b/>
          <w:bCs/>
          <w:sz w:val="20"/>
          <w:szCs w:val="20"/>
        </w:rPr>
        <w:t>5325</w:t>
      </w:r>
    </w:p>
    <w:sectPr w:rsidR="00E81758" w:rsidRPr="005C2344" w:rsidSect="008132EB">
      <w:headerReference w:type="default" r:id="rId6"/>
      <w:footerReference w:type="default" r:id="rId7"/>
      <w:pgSz w:w="11906" w:h="16838"/>
      <w:pgMar w:top="1440" w:right="1800" w:bottom="1440" w:left="1800" w:header="708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23" w:rsidRDefault="00161923">
      <w:pPr>
        <w:spacing w:after="0" w:line="240" w:lineRule="auto"/>
      </w:pPr>
      <w:r>
        <w:separator/>
      </w:r>
    </w:p>
  </w:endnote>
  <w:endnote w:type="continuationSeparator" w:id="0">
    <w:p w:rsidR="00161923" w:rsidRDefault="0016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EB" w:rsidRPr="000B7ABC" w:rsidRDefault="005C2344" w:rsidP="008132EB">
    <w:pPr>
      <w:pStyle w:val="a5"/>
      <w:tabs>
        <w:tab w:val="clear" w:pos="8306"/>
        <w:tab w:val="right" w:pos="9386"/>
      </w:tabs>
      <w:ind w:left="-874" w:right="-990"/>
      <w:jc w:val="center"/>
      <w:rPr>
        <w:rFonts w:asciiTheme="majorBidi" w:hAnsiTheme="majorBidi" w:cstheme="majorBidi"/>
        <w:sz w:val="18"/>
        <w:szCs w:val="18"/>
        <w:rtl/>
        <w:cs/>
        <w:lang w:bidi="ar-JO"/>
      </w:rPr>
    </w:pPr>
    <w:r w:rsidRPr="000B7ABC">
      <w:rPr>
        <w:rFonts w:asciiTheme="majorBidi" w:hAnsiTheme="majorBidi" w:cs="David"/>
        <w:sz w:val="18"/>
        <w:szCs w:val="18"/>
        <w:rtl/>
      </w:rPr>
      <w:t>רח' חומה ומגדל 16  ת"א 67771, טל. 03-5377002 פקס.</w:t>
    </w:r>
    <w:r w:rsidRPr="000B7ABC">
      <w:rPr>
        <w:rFonts w:asciiTheme="majorBidi" w:hAnsiTheme="majorBidi" w:cstheme="majorBidi" w:hint="cs"/>
        <w:sz w:val="18"/>
        <w:szCs w:val="18"/>
        <w:rtl/>
      </w:rPr>
      <w:t>5377004</w:t>
    </w:r>
    <w:r w:rsidRPr="000B7ABC">
      <w:rPr>
        <w:rFonts w:asciiTheme="majorBidi" w:hAnsiTheme="majorBidi" w:cstheme="majorBidi"/>
        <w:sz w:val="18"/>
        <w:szCs w:val="18"/>
        <w:rtl/>
      </w:rPr>
      <w:t xml:space="preserve"> </w:t>
    </w:r>
    <w:r w:rsidRPr="000B7ABC">
      <w:rPr>
        <w:rFonts w:asciiTheme="majorBidi" w:hAnsiTheme="majorBidi" w:cstheme="majorBidi"/>
        <w:sz w:val="18"/>
        <w:szCs w:val="18"/>
        <w:lang w:bidi="ar-JO"/>
      </w:rPr>
      <w:t xml:space="preserve">16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Homa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</w:t>
    </w: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Umigdal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St. Tel-Aviv 67771, Tel. 972-3-5377002 Fax. 972-3-</w:t>
    </w:r>
  </w:p>
  <w:p w:rsidR="008132EB" w:rsidRPr="000B7ABC" w:rsidRDefault="005C2344" w:rsidP="008132EB">
    <w:pPr>
      <w:pStyle w:val="a5"/>
      <w:ind w:left="1286"/>
      <w:jc w:val="center"/>
      <w:rPr>
        <w:rFonts w:asciiTheme="majorBidi" w:hAnsiTheme="majorBidi" w:cstheme="majorBidi"/>
        <w:sz w:val="18"/>
        <w:szCs w:val="18"/>
        <w:rtl/>
        <w:lang w:bidi="ar-JO"/>
      </w:rPr>
    </w:pPr>
    <w:proofErr w:type="spellStart"/>
    <w:r w:rsidRPr="000B7ABC">
      <w:rPr>
        <w:rFonts w:asciiTheme="majorBidi" w:hAnsiTheme="majorBidi" w:cstheme="majorBidi"/>
        <w:sz w:val="18"/>
        <w:szCs w:val="18"/>
        <w:lang w:bidi="ar-JO"/>
      </w:rPr>
      <w:t>e-mail:agudaims@netvision.net.il</w:t>
    </w:r>
    <w:proofErr w:type="spellEnd"/>
    <w:r w:rsidRPr="000B7ABC">
      <w:rPr>
        <w:rFonts w:asciiTheme="majorBidi" w:hAnsiTheme="majorBidi" w:cstheme="majorBidi"/>
        <w:sz w:val="18"/>
        <w:szCs w:val="18"/>
        <w:lang w:bidi="ar-JO"/>
      </w:rPr>
      <w:t xml:space="preserve">     website: www.mssociety.org.il</w:t>
    </w:r>
  </w:p>
  <w:p w:rsidR="008132EB" w:rsidRDefault="001619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23" w:rsidRDefault="00161923">
      <w:pPr>
        <w:spacing w:after="0" w:line="240" w:lineRule="auto"/>
      </w:pPr>
      <w:r>
        <w:separator/>
      </w:r>
    </w:p>
  </w:footnote>
  <w:footnote w:type="continuationSeparator" w:id="0">
    <w:p w:rsidR="00161923" w:rsidRDefault="0016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2EB" w:rsidRDefault="005C2344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BA4035" wp14:editId="6B3DEA92">
          <wp:simplePos x="0" y="0"/>
          <wp:positionH relativeFrom="column">
            <wp:posOffset>-1019810</wp:posOffset>
          </wp:positionH>
          <wp:positionV relativeFrom="paragraph">
            <wp:posOffset>-262255</wp:posOffset>
          </wp:positionV>
          <wp:extent cx="7230110" cy="1350010"/>
          <wp:effectExtent l="0" t="0" r="8890" b="2540"/>
          <wp:wrapSquare wrapText="bothSides"/>
          <wp:docPr id="3" name="תמונה 1" descr="תיאור: 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תיאור: F:\Graphic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0110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44"/>
    <w:rsid w:val="000517D3"/>
    <w:rsid w:val="00092CB3"/>
    <w:rsid w:val="00161923"/>
    <w:rsid w:val="001D2CAB"/>
    <w:rsid w:val="00306EAB"/>
    <w:rsid w:val="00352B00"/>
    <w:rsid w:val="00375E98"/>
    <w:rsid w:val="00397C4F"/>
    <w:rsid w:val="003E014F"/>
    <w:rsid w:val="005C2344"/>
    <w:rsid w:val="0076263B"/>
    <w:rsid w:val="007B67DE"/>
    <w:rsid w:val="00801DEE"/>
    <w:rsid w:val="00986764"/>
    <w:rsid w:val="00AE37D0"/>
    <w:rsid w:val="00B73324"/>
    <w:rsid w:val="00CB6A35"/>
    <w:rsid w:val="00D63FAD"/>
    <w:rsid w:val="00DA1B90"/>
    <w:rsid w:val="00E81758"/>
    <w:rsid w:val="00EF590E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3B8B"/>
  <w15:docId w15:val="{08502305-5287-493A-8B15-EF6804B7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23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C2344"/>
  </w:style>
  <w:style w:type="paragraph" w:styleId="a5">
    <w:name w:val="footer"/>
    <w:basedOn w:val="a"/>
    <w:link w:val="a6"/>
    <w:uiPriority w:val="99"/>
    <w:unhideWhenUsed/>
    <w:rsid w:val="005C23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C2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AgudaIMS</cp:lastModifiedBy>
  <cp:revision>14</cp:revision>
  <dcterms:created xsi:type="dcterms:W3CDTF">2017-08-20T12:14:00Z</dcterms:created>
  <dcterms:modified xsi:type="dcterms:W3CDTF">2019-03-27T15:20:00Z</dcterms:modified>
</cp:coreProperties>
</file>