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6E" w:rsidRDefault="00882B6E" w:rsidP="00882B6E">
      <w:pPr>
        <w:spacing w:before="120" w:after="0" w:line="240" w:lineRule="auto"/>
        <w:jc w:val="right"/>
        <w:rPr>
          <w:rFonts w:cs="David" w:hint="cs"/>
          <w:sz w:val="24"/>
          <w:szCs w:val="24"/>
        </w:rPr>
      </w:pPr>
      <w:bookmarkStart w:id="0" w:name="_GoBack"/>
      <w:bookmarkEnd w:id="0"/>
    </w:p>
    <w:p w:rsidR="001B7404" w:rsidRPr="001B7404" w:rsidRDefault="001B7404" w:rsidP="00882B6E">
      <w:pPr>
        <w:spacing w:before="120" w:after="0" w:line="240" w:lineRule="auto"/>
        <w:jc w:val="both"/>
        <w:rPr>
          <w:rFonts w:cs="David"/>
          <w:sz w:val="24"/>
          <w:szCs w:val="24"/>
          <w:u w:val="single"/>
          <w:rtl/>
        </w:rPr>
      </w:pPr>
    </w:p>
    <w:p w:rsidR="001B7404" w:rsidRDefault="001B7404" w:rsidP="00882B6E">
      <w:pPr>
        <w:spacing w:before="120" w:after="0" w:line="240" w:lineRule="auto"/>
        <w:jc w:val="both"/>
        <w:rPr>
          <w:rFonts w:cs="David"/>
          <w:sz w:val="24"/>
          <w:szCs w:val="24"/>
          <w:rtl/>
        </w:rPr>
      </w:pPr>
    </w:p>
    <w:p w:rsidR="001B7404" w:rsidRPr="001B7404" w:rsidRDefault="001B7404" w:rsidP="003D2922">
      <w:pPr>
        <w:spacing w:before="120" w:after="0" w:line="24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1B7404">
        <w:rPr>
          <w:rFonts w:cs="David" w:hint="cs"/>
          <w:b/>
          <w:bCs/>
          <w:sz w:val="24"/>
          <w:szCs w:val="24"/>
          <w:u w:val="single"/>
          <w:rtl/>
        </w:rPr>
        <w:t xml:space="preserve">טיפולים פרטניים ע"י עובדת סוציאלית </w:t>
      </w:r>
      <w:r w:rsidR="003D2922">
        <w:rPr>
          <w:rFonts w:cs="David" w:hint="cs"/>
          <w:b/>
          <w:bCs/>
          <w:sz w:val="24"/>
          <w:szCs w:val="24"/>
          <w:u w:val="single"/>
          <w:rtl/>
        </w:rPr>
        <w:t>של האגודה הישראלית לטרשת נפוצה</w:t>
      </w:r>
    </w:p>
    <w:p w:rsidR="001B7404" w:rsidRDefault="001B7404" w:rsidP="00882B6E">
      <w:pPr>
        <w:spacing w:before="120" w:after="0" w:line="240" w:lineRule="auto"/>
        <w:jc w:val="both"/>
        <w:rPr>
          <w:rFonts w:cs="David"/>
          <w:sz w:val="24"/>
          <w:szCs w:val="24"/>
          <w:u w:val="single"/>
          <w:rtl/>
        </w:rPr>
      </w:pPr>
    </w:p>
    <w:p w:rsidR="001B7404" w:rsidRPr="006828AB" w:rsidRDefault="001B7404" w:rsidP="00882B6E">
      <w:pPr>
        <w:spacing w:before="120" w:after="0" w:line="240" w:lineRule="auto"/>
        <w:jc w:val="both"/>
        <w:rPr>
          <w:rFonts w:cs="David"/>
          <w:sz w:val="24"/>
          <w:szCs w:val="24"/>
          <w:rtl/>
        </w:rPr>
      </w:pPr>
      <w:r w:rsidRPr="006828AB">
        <w:rPr>
          <w:rFonts w:cs="David" w:hint="cs"/>
          <w:sz w:val="24"/>
          <w:szCs w:val="24"/>
          <w:rtl/>
        </w:rPr>
        <w:t xml:space="preserve">כידוע לכם, הגב' יונית </w:t>
      </w:r>
      <w:proofErr w:type="spellStart"/>
      <w:r w:rsidRPr="006828AB">
        <w:rPr>
          <w:rFonts w:cs="David" w:hint="cs"/>
          <w:sz w:val="24"/>
          <w:szCs w:val="24"/>
          <w:rtl/>
        </w:rPr>
        <w:t>טיכוב</w:t>
      </w:r>
      <w:proofErr w:type="spellEnd"/>
      <w:r w:rsidRPr="006828AB">
        <w:rPr>
          <w:rFonts w:cs="David" w:hint="cs"/>
          <w:sz w:val="24"/>
          <w:szCs w:val="24"/>
          <w:rtl/>
        </w:rPr>
        <w:t>, עובדת סוציאלית, פרשה לגמלאות לאחר 21 שנות עבודה באגודה הישראלית לטרשת נפוצה.</w:t>
      </w:r>
    </w:p>
    <w:p w:rsidR="008167D8" w:rsidRDefault="008167D8" w:rsidP="00882B6E">
      <w:pPr>
        <w:spacing w:before="120" w:after="0" w:line="240" w:lineRule="auto"/>
        <w:jc w:val="both"/>
        <w:rPr>
          <w:rFonts w:cs="David"/>
          <w:sz w:val="24"/>
          <w:szCs w:val="24"/>
          <w:rtl/>
        </w:rPr>
      </w:pPr>
    </w:p>
    <w:p w:rsidR="008167D8" w:rsidRDefault="001B7404" w:rsidP="00882B6E">
      <w:pPr>
        <w:spacing w:before="120" w:after="0" w:line="240" w:lineRule="auto"/>
        <w:jc w:val="both"/>
        <w:rPr>
          <w:rFonts w:cs="David"/>
          <w:sz w:val="24"/>
          <w:szCs w:val="24"/>
          <w:rtl/>
        </w:rPr>
      </w:pPr>
      <w:r w:rsidRPr="006828AB">
        <w:rPr>
          <w:rFonts w:cs="David" w:hint="cs"/>
          <w:sz w:val="24"/>
          <w:szCs w:val="24"/>
          <w:rtl/>
        </w:rPr>
        <w:t>אני עובדת סוציאלית</w:t>
      </w:r>
      <w:r w:rsidR="006828AB">
        <w:rPr>
          <w:rFonts w:cs="David" w:hint="cs"/>
          <w:sz w:val="24"/>
          <w:szCs w:val="24"/>
          <w:rtl/>
        </w:rPr>
        <w:t xml:space="preserve"> </w:t>
      </w:r>
      <w:r w:rsidRPr="006828AB">
        <w:rPr>
          <w:rFonts w:cs="David" w:hint="cs"/>
          <w:sz w:val="24"/>
          <w:szCs w:val="24"/>
          <w:rtl/>
        </w:rPr>
        <w:t>באגודה לטרשת ובמסגרת תפקידי אשמח להעניק טיפולים פרטניים במשרדי האגודה</w:t>
      </w:r>
      <w:r w:rsidR="00882B6E">
        <w:rPr>
          <w:rFonts w:cs="David" w:hint="cs"/>
          <w:sz w:val="24"/>
          <w:szCs w:val="24"/>
          <w:rtl/>
        </w:rPr>
        <w:t>. באם לא נוח להגיע יש אפשרות לטיפול פרטני טלפוני.</w:t>
      </w:r>
    </w:p>
    <w:p w:rsidR="00882B6E" w:rsidRDefault="00882B6E" w:rsidP="00882B6E">
      <w:pPr>
        <w:spacing w:before="120" w:after="0" w:line="240" w:lineRule="auto"/>
        <w:jc w:val="both"/>
        <w:rPr>
          <w:rFonts w:cs="David"/>
          <w:sz w:val="24"/>
          <w:szCs w:val="24"/>
          <w:rtl/>
        </w:rPr>
      </w:pPr>
    </w:p>
    <w:p w:rsidR="006828AB" w:rsidRDefault="008167D8" w:rsidP="00882B6E">
      <w:pPr>
        <w:spacing w:before="120" w:after="0" w:line="24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הטיפולים הם עבור חברי האגודה ובני משפחתם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הורים, בני/</w:t>
      </w:r>
      <w:proofErr w:type="spellStart"/>
      <w:r>
        <w:rPr>
          <w:rFonts w:cs="David" w:hint="cs"/>
          <w:sz w:val="24"/>
          <w:szCs w:val="24"/>
          <w:rtl/>
        </w:rPr>
        <w:t>ות</w:t>
      </w:r>
      <w:proofErr w:type="spellEnd"/>
      <w:r>
        <w:rPr>
          <w:rFonts w:cs="David" w:hint="cs"/>
          <w:sz w:val="24"/>
          <w:szCs w:val="24"/>
          <w:rtl/>
        </w:rPr>
        <w:t xml:space="preserve"> זוג וילדים.</w:t>
      </w:r>
    </w:p>
    <w:p w:rsidR="008167D8" w:rsidRPr="006828AB" w:rsidRDefault="008167D8" w:rsidP="00882B6E">
      <w:pPr>
        <w:spacing w:before="120" w:after="0" w:line="240" w:lineRule="auto"/>
        <w:jc w:val="both"/>
        <w:rPr>
          <w:rFonts w:cs="David"/>
          <w:sz w:val="24"/>
          <w:szCs w:val="24"/>
          <w:rtl/>
        </w:rPr>
      </w:pPr>
    </w:p>
    <w:p w:rsidR="001B7404" w:rsidRPr="00882B6E" w:rsidRDefault="006828AB" w:rsidP="00882B6E">
      <w:pPr>
        <w:spacing w:before="120" w:after="0" w:line="24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882B6E">
        <w:rPr>
          <w:rFonts w:cs="David" w:hint="cs"/>
          <w:b/>
          <w:bCs/>
          <w:sz w:val="24"/>
          <w:szCs w:val="24"/>
          <w:u w:val="single"/>
          <w:rtl/>
        </w:rPr>
        <w:t>האפשרויות לטיפולים הן:</w:t>
      </w:r>
    </w:p>
    <w:p w:rsidR="00882B6E" w:rsidRPr="00882B6E" w:rsidRDefault="00882B6E" w:rsidP="00882B6E">
      <w:pPr>
        <w:pStyle w:val="a9"/>
        <w:numPr>
          <w:ilvl w:val="0"/>
          <w:numId w:val="1"/>
        </w:numPr>
        <w:spacing w:before="120" w:after="0" w:line="240" w:lineRule="auto"/>
        <w:jc w:val="both"/>
        <w:rPr>
          <w:rFonts w:cs="David"/>
          <w:sz w:val="24"/>
          <w:szCs w:val="24"/>
          <w:u w:val="single"/>
        </w:rPr>
      </w:pPr>
      <w:r>
        <w:rPr>
          <w:rFonts w:cs="David" w:hint="cs"/>
          <w:sz w:val="24"/>
          <w:szCs w:val="24"/>
          <w:rtl/>
        </w:rPr>
        <w:t>45 דקות טיפול פרטני במשרדי האגודה.</w:t>
      </w:r>
    </w:p>
    <w:p w:rsidR="00882B6E" w:rsidRPr="00882B6E" w:rsidRDefault="00882B6E" w:rsidP="00882B6E">
      <w:pPr>
        <w:pStyle w:val="a9"/>
        <w:numPr>
          <w:ilvl w:val="0"/>
          <w:numId w:val="1"/>
        </w:numPr>
        <w:spacing w:before="120" w:after="0" w:line="240" w:lineRule="auto"/>
        <w:jc w:val="both"/>
        <w:rPr>
          <w:rFonts w:cs="David"/>
          <w:sz w:val="24"/>
          <w:szCs w:val="24"/>
          <w:u w:val="single"/>
        </w:rPr>
      </w:pPr>
      <w:r>
        <w:rPr>
          <w:rFonts w:cs="David" w:hint="cs"/>
          <w:sz w:val="24"/>
          <w:szCs w:val="24"/>
          <w:rtl/>
        </w:rPr>
        <w:t>15 דקות טיפול פרטני טלפוני.</w:t>
      </w:r>
    </w:p>
    <w:p w:rsidR="00882B6E" w:rsidRDefault="00882B6E" w:rsidP="00882B6E">
      <w:pPr>
        <w:pStyle w:val="a9"/>
        <w:spacing w:before="120" w:after="0" w:line="240" w:lineRule="auto"/>
        <w:jc w:val="both"/>
        <w:rPr>
          <w:rFonts w:cs="David"/>
          <w:sz w:val="24"/>
          <w:szCs w:val="24"/>
          <w:rtl/>
        </w:rPr>
      </w:pPr>
    </w:p>
    <w:p w:rsidR="00882B6E" w:rsidRPr="00882B6E" w:rsidRDefault="00882B6E" w:rsidP="00882B6E">
      <w:pPr>
        <w:pStyle w:val="a9"/>
        <w:spacing w:before="120" w:after="0" w:line="240" w:lineRule="auto"/>
        <w:ind w:left="0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882B6E">
        <w:rPr>
          <w:rFonts w:cs="David" w:hint="cs"/>
          <w:b/>
          <w:bCs/>
          <w:sz w:val="24"/>
          <w:szCs w:val="24"/>
          <w:u w:val="single"/>
          <w:rtl/>
        </w:rPr>
        <w:t>זמני הטיפול הפרטני במשרדים:</w:t>
      </w:r>
    </w:p>
    <w:p w:rsidR="006828AB" w:rsidRPr="00882B6E" w:rsidRDefault="006828AB" w:rsidP="00882B6E">
      <w:pPr>
        <w:spacing w:before="120" w:after="0" w:line="240" w:lineRule="auto"/>
        <w:jc w:val="both"/>
        <w:rPr>
          <w:rFonts w:cs="David"/>
          <w:sz w:val="24"/>
          <w:szCs w:val="24"/>
        </w:rPr>
      </w:pPr>
      <w:r w:rsidRPr="00882B6E">
        <w:rPr>
          <w:rFonts w:cs="David" w:hint="cs"/>
          <w:sz w:val="24"/>
          <w:szCs w:val="24"/>
          <w:rtl/>
        </w:rPr>
        <w:t xml:space="preserve">אחת לשבוע או אחת לשבועיים בין השעות 13:00-13:45 או בין </w:t>
      </w:r>
      <w:r w:rsidR="008167D8" w:rsidRPr="00882B6E">
        <w:rPr>
          <w:rFonts w:cs="David" w:hint="cs"/>
          <w:sz w:val="24"/>
          <w:szCs w:val="24"/>
          <w:rtl/>
        </w:rPr>
        <w:t>השעות 14:00-14:45.</w:t>
      </w:r>
    </w:p>
    <w:p w:rsidR="00882B6E" w:rsidRDefault="00882B6E" w:rsidP="00882B6E">
      <w:pPr>
        <w:pStyle w:val="a9"/>
        <w:spacing w:before="120" w:after="0" w:line="240" w:lineRule="auto"/>
        <w:ind w:left="510"/>
        <w:jc w:val="both"/>
        <w:rPr>
          <w:rFonts w:cs="David"/>
          <w:sz w:val="24"/>
          <w:szCs w:val="24"/>
          <w:rtl/>
        </w:rPr>
      </w:pPr>
    </w:p>
    <w:p w:rsidR="00882B6E" w:rsidRDefault="00882B6E" w:rsidP="00882B6E">
      <w:pPr>
        <w:pStyle w:val="a9"/>
        <w:spacing w:before="120" w:after="0" w:line="240" w:lineRule="auto"/>
        <w:ind w:left="43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882B6E">
        <w:rPr>
          <w:rFonts w:cs="David" w:hint="cs"/>
          <w:b/>
          <w:bCs/>
          <w:sz w:val="24"/>
          <w:szCs w:val="24"/>
          <w:u w:val="single"/>
          <w:rtl/>
        </w:rPr>
        <w:t>זמני הטיפול הטלפוני:</w:t>
      </w:r>
    </w:p>
    <w:p w:rsidR="008167D8" w:rsidRDefault="00882B6E" w:rsidP="00882B6E">
      <w:pPr>
        <w:pStyle w:val="a9"/>
        <w:spacing w:before="120" w:after="0" w:line="240" w:lineRule="auto"/>
        <w:ind w:left="43"/>
        <w:jc w:val="both"/>
        <w:rPr>
          <w:rFonts w:cs="David"/>
          <w:sz w:val="24"/>
          <w:szCs w:val="24"/>
          <w:rtl/>
        </w:rPr>
      </w:pPr>
      <w:r w:rsidRPr="00882B6E">
        <w:rPr>
          <w:rFonts w:cs="David" w:hint="cs"/>
          <w:sz w:val="24"/>
          <w:szCs w:val="24"/>
          <w:rtl/>
        </w:rPr>
        <w:t xml:space="preserve">ימים א' </w:t>
      </w:r>
      <w:r w:rsidRPr="00882B6E">
        <w:rPr>
          <w:rFonts w:cs="David"/>
          <w:sz w:val="24"/>
          <w:szCs w:val="24"/>
          <w:rtl/>
        </w:rPr>
        <w:t>–</w:t>
      </w:r>
      <w:r w:rsidRPr="00882B6E">
        <w:rPr>
          <w:rFonts w:cs="David" w:hint="cs"/>
          <w:sz w:val="24"/>
          <w:szCs w:val="24"/>
          <w:rtl/>
        </w:rPr>
        <w:t xml:space="preserve"> ה' בין השעות 11:00-13:00</w:t>
      </w:r>
    </w:p>
    <w:p w:rsidR="00882B6E" w:rsidRDefault="00882B6E" w:rsidP="00882B6E">
      <w:pPr>
        <w:pStyle w:val="a9"/>
        <w:spacing w:before="120" w:after="0" w:line="240" w:lineRule="auto"/>
        <w:ind w:left="43"/>
        <w:jc w:val="both"/>
        <w:rPr>
          <w:rFonts w:cs="David"/>
          <w:sz w:val="24"/>
          <w:szCs w:val="24"/>
          <w:rtl/>
        </w:rPr>
      </w:pPr>
    </w:p>
    <w:p w:rsidR="00882B6E" w:rsidRPr="00882B6E" w:rsidRDefault="00882B6E" w:rsidP="00882B6E">
      <w:pPr>
        <w:pStyle w:val="a9"/>
        <w:spacing w:before="120" w:after="0" w:line="240" w:lineRule="auto"/>
        <w:ind w:left="43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882B6E">
        <w:rPr>
          <w:rFonts w:cs="David" w:hint="cs"/>
          <w:b/>
          <w:bCs/>
          <w:sz w:val="24"/>
          <w:szCs w:val="24"/>
          <w:u w:val="single"/>
          <w:rtl/>
        </w:rPr>
        <w:t>מקום הטיפול הפרטני:</w:t>
      </w:r>
    </w:p>
    <w:p w:rsidR="00882B6E" w:rsidRDefault="00882B6E" w:rsidP="00882B6E">
      <w:pPr>
        <w:spacing w:before="120" w:after="0" w:line="240" w:lineRule="auto"/>
        <w:ind w:left="43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משרדי האגודה הנמצאים </w:t>
      </w:r>
      <w:r w:rsidRPr="006828AB">
        <w:rPr>
          <w:rFonts w:cs="David" w:hint="cs"/>
          <w:sz w:val="24"/>
          <w:szCs w:val="24"/>
          <w:rtl/>
        </w:rPr>
        <w:t>ברח' חומה ומגדל 16</w:t>
      </w:r>
      <w:r>
        <w:rPr>
          <w:rFonts w:cs="David" w:hint="cs"/>
          <w:sz w:val="24"/>
          <w:szCs w:val="24"/>
          <w:rtl/>
        </w:rPr>
        <w:t xml:space="preserve">, קומה 2, חדר 27, </w:t>
      </w:r>
      <w:r w:rsidRPr="006828AB">
        <w:rPr>
          <w:rFonts w:cs="David" w:hint="cs"/>
          <w:sz w:val="24"/>
          <w:szCs w:val="24"/>
          <w:rtl/>
        </w:rPr>
        <w:t>תל אביב במקביל לרחוב המסגר</w:t>
      </w:r>
      <w:r>
        <w:rPr>
          <w:rFonts w:cs="David" w:hint="cs"/>
          <w:sz w:val="24"/>
          <w:szCs w:val="24"/>
          <w:rtl/>
        </w:rPr>
        <w:t xml:space="preserve">, בין יצחק שדה </w:t>
      </w:r>
      <w:proofErr w:type="spellStart"/>
      <w:r>
        <w:rPr>
          <w:rFonts w:cs="David" w:hint="cs"/>
          <w:sz w:val="24"/>
          <w:szCs w:val="24"/>
          <w:rtl/>
        </w:rPr>
        <w:t>לרח</w:t>
      </w:r>
      <w:proofErr w:type="spellEnd"/>
      <w:r>
        <w:rPr>
          <w:rFonts w:cs="David" w:hint="cs"/>
          <w:sz w:val="24"/>
          <w:szCs w:val="24"/>
          <w:rtl/>
        </w:rPr>
        <w:t xml:space="preserve">' </w:t>
      </w:r>
      <w:proofErr w:type="spellStart"/>
      <w:r>
        <w:rPr>
          <w:rFonts w:cs="David" w:hint="cs"/>
          <w:sz w:val="24"/>
          <w:szCs w:val="24"/>
          <w:rtl/>
        </w:rPr>
        <w:t>ריב"ל</w:t>
      </w:r>
      <w:proofErr w:type="spellEnd"/>
      <w:r>
        <w:rPr>
          <w:rFonts w:cs="David" w:hint="cs"/>
          <w:sz w:val="24"/>
          <w:szCs w:val="24"/>
          <w:rtl/>
        </w:rPr>
        <w:t>.</w:t>
      </w:r>
    </w:p>
    <w:p w:rsidR="00882B6E" w:rsidRDefault="00882B6E" w:rsidP="00882B6E">
      <w:pPr>
        <w:spacing w:before="120" w:after="0" w:line="240" w:lineRule="auto"/>
        <w:ind w:left="43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באזור ישנם מגרשי חניה בשפע, חניות נכים </w:t>
      </w:r>
      <w:r w:rsidRPr="006828AB">
        <w:rPr>
          <w:rFonts w:cs="David" w:hint="cs"/>
          <w:sz w:val="24"/>
          <w:szCs w:val="24"/>
          <w:rtl/>
        </w:rPr>
        <w:t>וכן תחבורה ציבורית מאזורים שונים.</w:t>
      </w:r>
      <w:r>
        <w:rPr>
          <w:rFonts w:cs="David" w:hint="cs"/>
          <w:sz w:val="24"/>
          <w:szCs w:val="24"/>
          <w:rtl/>
        </w:rPr>
        <w:t xml:space="preserve"> </w:t>
      </w:r>
    </w:p>
    <w:p w:rsidR="00882B6E" w:rsidRDefault="00882B6E" w:rsidP="00882B6E">
      <w:pPr>
        <w:pStyle w:val="a9"/>
        <w:spacing w:before="120" w:after="0" w:line="240" w:lineRule="auto"/>
        <w:ind w:left="184"/>
        <w:jc w:val="both"/>
        <w:rPr>
          <w:rFonts w:cs="David"/>
          <w:sz w:val="24"/>
          <w:szCs w:val="24"/>
          <w:rtl/>
        </w:rPr>
      </w:pPr>
    </w:p>
    <w:p w:rsidR="008167D8" w:rsidRDefault="008167D8" w:rsidP="00882B6E">
      <w:pPr>
        <w:spacing w:before="120" w:after="0" w:line="24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מצ"ב טופס הרשמה ואשמח מאוד לקבל את פניותיכם.</w:t>
      </w:r>
    </w:p>
    <w:p w:rsidR="008167D8" w:rsidRDefault="008167D8" w:rsidP="00882B6E">
      <w:pPr>
        <w:spacing w:before="120" w:after="0" w:line="240" w:lineRule="auto"/>
        <w:jc w:val="both"/>
        <w:rPr>
          <w:rFonts w:cs="David"/>
          <w:sz w:val="24"/>
          <w:szCs w:val="24"/>
          <w:rtl/>
        </w:rPr>
      </w:pPr>
    </w:p>
    <w:p w:rsidR="008167D8" w:rsidRDefault="008167D8" w:rsidP="00882B6E">
      <w:pPr>
        <w:spacing w:before="120" w:after="0" w:line="240" w:lineRule="auto"/>
        <w:jc w:val="both"/>
        <w:rPr>
          <w:rFonts w:cs="David"/>
          <w:sz w:val="24"/>
          <w:szCs w:val="24"/>
          <w:rtl/>
        </w:rPr>
      </w:pPr>
    </w:p>
    <w:p w:rsidR="008167D8" w:rsidRPr="008167D8" w:rsidRDefault="008167D8" w:rsidP="00882B6E">
      <w:pPr>
        <w:spacing w:before="120" w:after="0" w:line="240" w:lineRule="auto"/>
        <w:ind w:left="6480" w:firstLine="720"/>
        <w:jc w:val="both"/>
        <w:rPr>
          <w:rFonts w:cs="David"/>
          <w:b/>
          <w:bCs/>
          <w:sz w:val="24"/>
          <w:szCs w:val="24"/>
          <w:rtl/>
        </w:rPr>
      </w:pPr>
      <w:r w:rsidRPr="008167D8">
        <w:rPr>
          <w:rFonts w:cs="David" w:hint="cs"/>
          <w:b/>
          <w:bCs/>
          <w:sz w:val="24"/>
          <w:szCs w:val="24"/>
          <w:rtl/>
        </w:rPr>
        <w:t>בתודה ובברכה,</w:t>
      </w:r>
    </w:p>
    <w:p w:rsidR="008167D8" w:rsidRPr="008167D8" w:rsidRDefault="008167D8" w:rsidP="00882B6E">
      <w:pPr>
        <w:spacing w:before="120" w:after="0" w:line="240" w:lineRule="auto"/>
        <w:ind w:left="6480" w:firstLine="720"/>
        <w:jc w:val="both"/>
        <w:rPr>
          <w:rFonts w:cs="David"/>
          <w:b/>
          <w:bCs/>
          <w:sz w:val="24"/>
          <w:szCs w:val="24"/>
          <w:rtl/>
        </w:rPr>
      </w:pPr>
    </w:p>
    <w:p w:rsidR="008167D8" w:rsidRDefault="00B900AF" w:rsidP="00882B6E">
      <w:pPr>
        <w:spacing w:before="120" w:after="0" w:line="240" w:lineRule="auto"/>
        <w:ind w:left="6480" w:firstLine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עמית סגר</w:t>
      </w:r>
      <w:r w:rsidR="008167D8" w:rsidRPr="008167D8">
        <w:rPr>
          <w:rFonts w:cs="David" w:hint="cs"/>
          <w:b/>
          <w:bCs/>
          <w:sz w:val="24"/>
          <w:szCs w:val="24"/>
          <w:rtl/>
        </w:rPr>
        <w:t>, עו"ס</w:t>
      </w:r>
    </w:p>
    <w:p w:rsidR="00D6739F" w:rsidRDefault="00D6739F" w:rsidP="00882B6E">
      <w:pPr>
        <w:spacing w:before="120" w:after="0" w:line="240" w:lineRule="auto"/>
        <w:ind w:left="6480" w:firstLine="720"/>
        <w:jc w:val="both"/>
        <w:rPr>
          <w:rFonts w:cs="David"/>
          <w:sz w:val="24"/>
          <w:szCs w:val="24"/>
          <w:rtl/>
        </w:rPr>
      </w:pPr>
    </w:p>
    <w:p w:rsidR="00D6739F" w:rsidRDefault="00D6739F" w:rsidP="00882B6E">
      <w:pPr>
        <w:spacing w:before="120" w:after="0" w:line="240" w:lineRule="auto"/>
        <w:ind w:left="6480" w:firstLine="720"/>
        <w:jc w:val="both"/>
        <w:rPr>
          <w:rFonts w:cs="David"/>
          <w:sz w:val="24"/>
          <w:szCs w:val="24"/>
          <w:rtl/>
        </w:rPr>
      </w:pPr>
    </w:p>
    <w:p w:rsidR="00D6739F" w:rsidRPr="00D6739F" w:rsidRDefault="00D6739F" w:rsidP="00D6739F">
      <w:pPr>
        <w:spacing w:before="120" w:after="0" w:line="240" w:lineRule="auto"/>
        <w:ind w:left="6480" w:firstLine="720"/>
        <w:jc w:val="right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>29746</w:t>
      </w:r>
    </w:p>
    <w:sectPr w:rsidR="00D6739F" w:rsidRPr="00D6739F" w:rsidSect="00D70C77">
      <w:headerReference w:type="default" r:id="rId7"/>
      <w:footerReference w:type="default" r:id="rId8"/>
      <w:pgSz w:w="11906" w:h="16838"/>
      <w:pgMar w:top="3156" w:right="991" w:bottom="1440" w:left="1800" w:header="720" w:footer="432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4EB" w:rsidRDefault="002B24EB" w:rsidP="006718AF">
      <w:pPr>
        <w:spacing w:after="0" w:line="240" w:lineRule="auto"/>
      </w:pPr>
      <w:r>
        <w:separator/>
      </w:r>
    </w:p>
  </w:endnote>
  <w:endnote w:type="continuationSeparator" w:id="0">
    <w:p w:rsidR="002B24EB" w:rsidRDefault="002B24EB" w:rsidP="0067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AF" w:rsidRPr="008800C1" w:rsidRDefault="00DE2521" w:rsidP="00DE2521">
    <w:pPr>
      <w:pStyle w:val="a5"/>
      <w:tabs>
        <w:tab w:val="clear" w:pos="8306"/>
        <w:tab w:val="right" w:pos="9386"/>
      </w:tabs>
      <w:ind w:left="-874" w:right="-990"/>
      <w:jc w:val="center"/>
      <w:rPr>
        <w:rFonts w:asciiTheme="majorBidi" w:hAnsiTheme="majorBidi" w:cstheme="majorBidi"/>
        <w:sz w:val="20"/>
        <w:szCs w:val="20"/>
        <w:rtl/>
        <w:cs/>
        <w:lang w:bidi="ar-JO"/>
      </w:rPr>
    </w:pPr>
    <w:r>
      <w:rPr>
        <w:rFonts w:asciiTheme="majorBidi" w:hAnsiTheme="majorBidi" w:cs="David" w:hint="cs"/>
        <w:sz w:val="20"/>
        <w:szCs w:val="20"/>
        <w:rtl/>
      </w:rPr>
      <w:t xml:space="preserve">           </w:t>
    </w:r>
    <w:r w:rsidR="006718AF" w:rsidRPr="000128DA">
      <w:rPr>
        <w:rFonts w:asciiTheme="majorBidi" w:hAnsiTheme="majorBidi" w:cs="David"/>
        <w:sz w:val="20"/>
        <w:szCs w:val="20"/>
        <w:rtl/>
      </w:rPr>
      <w:t>רח' חומה ומגדל 16  ת"א 67771, טל. 03-5377002 פקס.</w:t>
    </w:r>
    <w:r w:rsidR="00D70C77">
      <w:rPr>
        <w:rFonts w:asciiTheme="majorBidi" w:hAnsiTheme="majorBidi" w:cstheme="majorBidi" w:hint="cs"/>
        <w:sz w:val="20"/>
        <w:szCs w:val="20"/>
        <w:rtl/>
      </w:rPr>
      <w:t>5377004</w:t>
    </w:r>
    <w:r w:rsidR="006718AF" w:rsidRPr="008800C1">
      <w:rPr>
        <w:rFonts w:asciiTheme="majorBidi" w:hAnsiTheme="majorBidi" w:cstheme="majorBidi"/>
        <w:sz w:val="20"/>
        <w:szCs w:val="20"/>
        <w:rtl/>
      </w:rPr>
      <w:t xml:space="preserve"> </w:t>
    </w:r>
    <w:r w:rsidR="006718AF" w:rsidRPr="008800C1">
      <w:rPr>
        <w:rFonts w:asciiTheme="majorBidi" w:hAnsiTheme="majorBidi" w:cstheme="majorBidi"/>
        <w:sz w:val="20"/>
        <w:szCs w:val="20"/>
        <w:lang w:bidi="ar-JO"/>
      </w:rPr>
      <w:t xml:space="preserve">16 </w:t>
    </w:r>
    <w:proofErr w:type="spellStart"/>
    <w:r w:rsidR="006718AF" w:rsidRPr="008800C1">
      <w:rPr>
        <w:rFonts w:asciiTheme="majorBidi" w:hAnsiTheme="majorBidi" w:cstheme="majorBidi"/>
        <w:sz w:val="20"/>
        <w:szCs w:val="20"/>
        <w:lang w:bidi="ar-JO"/>
      </w:rPr>
      <w:t>Homa</w:t>
    </w:r>
    <w:proofErr w:type="spellEnd"/>
    <w:r w:rsidR="006718AF" w:rsidRPr="008800C1">
      <w:rPr>
        <w:rFonts w:asciiTheme="majorBidi" w:hAnsiTheme="majorBidi" w:cstheme="majorBidi"/>
        <w:sz w:val="20"/>
        <w:szCs w:val="20"/>
        <w:lang w:bidi="ar-JO"/>
      </w:rPr>
      <w:t xml:space="preserve"> </w:t>
    </w:r>
    <w:proofErr w:type="spellStart"/>
    <w:r w:rsidR="006718AF" w:rsidRPr="008800C1">
      <w:rPr>
        <w:rFonts w:asciiTheme="majorBidi" w:hAnsiTheme="majorBidi" w:cstheme="majorBidi"/>
        <w:sz w:val="20"/>
        <w:szCs w:val="20"/>
        <w:lang w:bidi="ar-JO"/>
      </w:rPr>
      <w:t>Umigdal</w:t>
    </w:r>
    <w:proofErr w:type="spellEnd"/>
    <w:r w:rsidR="006718AF" w:rsidRPr="008800C1">
      <w:rPr>
        <w:rFonts w:asciiTheme="majorBidi" w:hAnsiTheme="majorBidi" w:cstheme="majorBidi"/>
        <w:sz w:val="20"/>
        <w:szCs w:val="20"/>
        <w:lang w:bidi="ar-JO"/>
      </w:rPr>
      <w:t xml:space="preserve"> St. Tel-Aviv 67771, Tel. 972-3-5377002 Fax. 972-3-</w:t>
    </w:r>
  </w:p>
  <w:p w:rsidR="006718AF" w:rsidRPr="008800C1" w:rsidRDefault="008800C1" w:rsidP="00DE2521">
    <w:pPr>
      <w:pStyle w:val="a5"/>
      <w:ind w:left="1286"/>
      <w:jc w:val="center"/>
      <w:rPr>
        <w:rFonts w:asciiTheme="majorBidi" w:hAnsiTheme="majorBidi" w:cstheme="majorBidi"/>
        <w:sz w:val="20"/>
        <w:szCs w:val="20"/>
        <w:rtl/>
        <w:lang w:bidi="ar-JO"/>
      </w:rPr>
    </w:pPr>
    <w:r w:rsidRPr="008800C1">
      <w:rPr>
        <w:rFonts w:asciiTheme="majorBidi" w:hAnsiTheme="majorBidi" w:cstheme="majorBidi"/>
        <w:sz w:val="20"/>
        <w:szCs w:val="20"/>
        <w:lang w:bidi="ar-JO"/>
      </w:rPr>
      <w:t>e-</w:t>
    </w:r>
    <w:proofErr w:type="spellStart"/>
    <w:r w:rsidRPr="008800C1">
      <w:rPr>
        <w:rFonts w:asciiTheme="majorBidi" w:hAnsiTheme="majorBidi" w:cstheme="majorBidi"/>
        <w:sz w:val="20"/>
        <w:szCs w:val="20"/>
        <w:lang w:bidi="ar-JO"/>
      </w:rPr>
      <w:t>mail:agudaims@netvision.net.il</w:t>
    </w:r>
    <w:proofErr w:type="spellEnd"/>
    <w:r w:rsidRPr="008800C1">
      <w:rPr>
        <w:rFonts w:asciiTheme="majorBidi" w:hAnsiTheme="majorBidi" w:cstheme="majorBidi"/>
        <w:sz w:val="20"/>
        <w:szCs w:val="20"/>
        <w:lang w:bidi="ar-JO"/>
      </w:rPr>
      <w:t xml:space="preserve">     website: www.mssociety.org.il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4EB" w:rsidRDefault="002B24EB" w:rsidP="006718AF">
      <w:pPr>
        <w:spacing w:after="0" w:line="240" w:lineRule="auto"/>
      </w:pPr>
      <w:r>
        <w:separator/>
      </w:r>
    </w:p>
  </w:footnote>
  <w:footnote w:type="continuationSeparator" w:id="0">
    <w:p w:rsidR="002B24EB" w:rsidRDefault="002B24EB" w:rsidP="00671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AF" w:rsidRDefault="006718AF" w:rsidP="006718AF">
    <w:pPr>
      <w:pStyle w:val="a3"/>
      <w:rPr>
        <w:rtl/>
        <w: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-962660</wp:posOffset>
          </wp:positionH>
          <wp:positionV relativeFrom="paragraph">
            <wp:posOffset>-101600</wp:posOffset>
          </wp:positionV>
          <wp:extent cx="7230110" cy="1350010"/>
          <wp:effectExtent l="0" t="0" r="8890" b="2540"/>
          <wp:wrapSquare wrapText="bothSides"/>
          <wp:docPr id="3" name="תמונה 1" descr="תיאור: F:\Graph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תיאור: F:\Graphic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110" cy="135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18AF" w:rsidRDefault="006718A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31C69"/>
    <w:multiLevelType w:val="hybridMultilevel"/>
    <w:tmpl w:val="67E67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E0A71"/>
    <w:multiLevelType w:val="hybridMultilevel"/>
    <w:tmpl w:val="F1C6E708"/>
    <w:lvl w:ilvl="0" w:tplc="4024108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764C9"/>
    <w:rsid w:val="000128DA"/>
    <w:rsid w:val="00014775"/>
    <w:rsid w:val="001272FE"/>
    <w:rsid w:val="00176303"/>
    <w:rsid w:val="001B7404"/>
    <w:rsid w:val="002001E3"/>
    <w:rsid w:val="002734EC"/>
    <w:rsid w:val="002872ED"/>
    <w:rsid w:val="002B24EB"/>
    <w:rsid w:val="002E2660"/>
    <w:rsid w:val="0030366F"/>
    <w:rsid w:val="00330A61"/>
    <w:rsid w:val="003D2922"/>
    <w:rsid w:val="005C01D2"/>
    <w:rsid w:val="00634AD7"/>
    <w:rsid w:val="006718AF"/>
    <w:rsid w:val="006828AB"/>
    <w:rsid w:val="00786915"/>
    <w:rsid w:val="008125DC"/>
    <w:rsid w:val="008167D8"/>
    <w:rsid w:val="00831959"/>
    <w:rsid w:val="00835860"/>
    <w:rsid w:val="008800C1"/>
    <w:rsid w:val="00882B6E"/>
    <w:rsid w:val="0091281E"/>
    <w:rsid w:val="0092456C"/>
    <w:rsid w:val="009706BC"/>
    <w:rsid w:val="00986176"/>
    <w:rsid w:val="009947BC"/>
    <w:rsid w:val="00A63E07"/>
    <w:rsid w:val="00B900AF"/>
    <w:rsid w:val="00C34C94"/>
    <w:rsid w:val="00CA1B60"/>
    <w:rsid w:val="00CE53CD"/>
    <w:rsid w:val="00D6739F"/>
    <w:rsid w:val="00D70C77"/>
    <w:rsid w:val="00D764C9"/>
    <w:rsid w:val="00DE2521"/>
    <w:rsid w:val="00E760DD"/>
    <w:rsid w:val="00F7556A"/>
    <w:rsid w:val="00FF06A7"/>
    <w:rsid w:val="00FF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8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718AF"/>
  </w:style>
  <w:style w:type="paragraph" w:styleId="a5">
    <w:name w:val="footer"/>
    <w:basedOn w:val="a"/>
    <w:link w:val="a6"/>
    <w:uiPriority w:val="99"/>
    <w:unhideWhenUsed/>
    <w:rsid w:val="006718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718AF"/>
  </w:style>
  <w:style w:type="paragraph" w:styleId="a7">
    <w:name w:val="Balloon Text"/>
    <w:basedOn w:val="a"/>
    <w:link w:val="a8"/>
    <w:uiPriority w:val="99"/>
    <w:semiHidden/>
    <w:unhideWhenUsed/>
    <w:rsid w:val="0067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718A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800C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82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8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718AF"/>
  </w:style>
  <w:style w:type="paragraph" w:styleId="a5">
    <w:name w:val="footer"/>
    <w:basedOn w:val="a"/>
    <w:link w:val="a6"/>
    <w:uiPriority w:val="99"/>
    <w:unhideWhenUsed/>
    <w:rsid w:val="006718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718AF"/>
  </w:style>
  <w:style w:type="paragraph" w:styleId="a7">
    <w:name w:val="Balloon Text"/>
    <w:basedOn w:val="a"/>
    <w:link w:val="a8"/>
    <w:uiPriority w:val="99"/>
    <w:semiHidden/>
    <w:unhideWhenUsed/>
    <w:rsid w:val="0067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718A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800C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82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Shlomi Alien</cp:lastModifiedBy>
  <cp:revision>2</cp:revision>
  <cp:lastPrinted>2014-07-09T08:35:00Z</cp:lastPrinted>
  <dcterms:created xsi:type="dcterms:W3CDTF">2016-10-26T11:19:00Z</dcterms:created>
  <dcterms:modified xsi:type="dcterms:W3CDTF">2016-10-26T11:19:00Z</dcterms:modified>
</cp:coreProperties>
</file>